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Beatrice H. Fadrigon</w:t>
      </w:r>
    </w:p>
    <w:p>
      <w:pPr>
        <w:spacing w:after="120"/>
        <w:jc w:val="center"/>
      </w:pPr>
      <w:r>
        <w:rPr>
          <w:rFonts w:ascii="Arial" w:cs="Arial" w:eastAsia="Arial" w:hAnsi="Arial"/>
          <w:sz w:val="22"/>
          <w:szCs w:val="22"/>
        </w:rPr>
        <w:t xml:space="preserve">Austin, TX  |  717-579-9765  |  </w:t>
      </w:r>
      <w:hyperlink w:history="1" r:id="rIdeb5g5xmfzgat75bpt-ab-">
        <w:r>
          <w:rPr>
            <w:rStyle w:val="Hyperlink"/>
            <w:rFonts w:ascii="Arial" w:cs="Arial" w:eastAsia="Arial" w:hAnsi="Arial"/>
            <w:sz w:val="22"/>
            <w:szCs w:val="22"/>
          </w:rPr>
          <w:t xml:space="preserve">beafadrigon@gmail.com</w:t>
        </w:r>
      </w:hyperlink>
      <w:r>
        <w:rPr>
          <w:rFonts w:ascii="Arial" w:cs="Arial" w:eastAsia="Arial" w:hAnsi="Arial"/>
          <w:sz w:val="22"/>
          <w:szCs w:val="22"/>
        </w:rPr>
        <w:t xml:space="preserve">  |  </w:t>
      </w:r>
      <w:hyperlink w:history="1" r:id="rIdswxg-fjgwcrklzeao_mr9">
        <w:r>
          <w:rPr>
            <w:rStyle w:val="Hyperlink"/>
            <w:rFonts w:ascii="Arial" w:cs="Arial" w:eastAsia="Arial" w:hAnsi="Arial"/>
            <w:sz w:val="22"/>
            <w:szCs w:val="22"/>
          </w:rPr>
          <w:t xml:space="preserve">linkedin.com/in/beatrice-fadrigon</w:t>
        </w:r>
      </w:hyperlink>
      <w:r>
        <w:rPr>
          <w:rFonts w:ascii="Arial" w:cs="Arial" w:eastAsia="Arial" w:hAnsi="Arial"/>
          <w:sz w:val="22"/>
          <w:szCs w:val="22"/>
        </w:rPr>
        <w:t xml:space="preserve">  |  </w:t>
      </w:r>
      <w:hyperlink w:history="1" r:id="rIdlvru3jcfqbiw5dqktk0ac">
        <w:r>
          <w:rPr>
            <w:rStyle w:val="Hyperlink"/>
            <w:rFonts w:ascii="Arial" w:cs="Arial" w:eastAsia="Arial" w:hAnsi="Arial"/>
            <w:sz w:val="22"/>
            <w:szCs w:val="22"/>
          </w:rPr>
          <w:t xml:space="preserve">bfadrigon.com</w:t>
        </w:r>
      </w:hyperlink>
    </w:p>
    <w:p>
      <w:pPr>
        <w:pBdr>
          <w:bottom w:val="single" w:color="333333" w:sz="6" w:space="1"/>
        </w:pBdr>
        <w:spacing w:before="24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EDUCATION</w:t>
      </w:r>
    </w:p>
    <w:p>
      <w:pPr>
        <w:tabs>
          <w:tab w:val="right" w:pos="9360"/>
        </w:tabs>
        <w:spacing w:before="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University of California, Berkeley</w:t>
      </w:r>
      <w:r>
        <w:rPr>
          <w:rFonts w:ascii="Arial" w:cs="Arial" w:eastAsia="Arial" w:hAnsi="Arial"/>
          <w:sz w:val="22"/>
          <w:szCs w:val="22"/>
        </w:rPr>
        <w:t xml:space="preserve">	Berkeley, CA</w:t>
      </w:r>
    </w:p>
    <w:p>
      <w:pPr>
        <w:tabs>
          <w:tab w:val="right" w:pos="9360"/>
        </w:tabs>
        <w:spacing w:before="0" w:after="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M.S. in Information Management and Systems</w:t>
      </w:r>
      <w:r>
        <w:rPr>
          <w:rFonts w:ascii="Arial" w:cs="Arial" w:eastAsia="Arial" w:hAnsi="Arial"/>
          <w:sz w:val="22"/>
          <w:szCs w:val="22"/>
        </w:rPr>
        <w:t xml:space="preserve">	May 2023</w:t>
      </w:r>
    </w:p>
    <w:p>
      <w:pPr>
        <w:spacing w:before="0" w:after="4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Focus Track: User Experience Research &amp; Design</w:t>
      </w:r>
    </w:p>
    <w:p>
      <w:pPr>
        <w:spacing w:before="60" w:after="0"/>
      </w:pPr>
      <w:r>
        <w:t xml:space="preserve"/>
      </w:r>
    </w:p>
    <w:p>
      <w:pPr>
        <w:tabs>
          <w:tab w:val="right" w:pos="9360"/>
        </w:tabs>
        <w:spacing w:before="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University of Pittsburgh</w:t>
      </w:r>
      <w:r>
        <w:rPr>
          <w:rFonts w:ascii="Arial" w:cs="Arial" w:eastAsia="Arial" w:hAnsi="Arial"/>
          <w:sz w:val="22"/>
          <w:szCs w:val="22"/>
        </w:rPr>
        <w:t xml:space="preserve">	Pittsburgh, PA</w:t>
      </w:r>
    </w:p>
    <w:p>
      <w:pPr>
        <w:tabs>
          <w:tab w:val="right" w:pos="9360"/>
        </w:tabs>
        <w:spacing w:before="0" w:after="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B.S. in Psychology</w:t>
      </w:r>
      <w:r>
        <w:rPr>
          <w:rFonts w:ascii="Arial" w:cs="Arial" w:eastAsia="Arial" w:hAnsi="Arial"/>
          <w:sz w:val="22"/>
          <w:szCs w:val="22"/>
        </w:rPr>
        <w:t xml:space="preserve">	July 2021</w:t>
      </w:r>
    </w:p>
    <w:p>
      <w:pPr>
        <w:spacing w:before="0" w:after="4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Minor: Film &amp; Media Studies</w:t>
      </w:r>
    </w:p>
    <w:p>
      <w:pPr>
        <w:spacing w:before="80" w:after="0"/>
      </w:pPr>
      <w:r>
        <w:t xml:space="preserve"/>
      </w:r>
    </w:p>
    <w:p>
      <w:pPr>
        <w:pBdr>
          <w:bottom w:val="single" w:color="333333" w:sz="6" w:space="1"/>
        </w:pBdr>
        <w:spacing w:before="24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RESEARCH &amp; PROFESSIONAL EXPERIENCE</w:t>
      </w:r>
    </w:p>
    <w:p>
      <w:pPr>
        <w:tabs>
          <w:tab w:val="right" w:pos="9360"/>
        </w:tabs>
        <w:spacing w:before="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University of Texas at Austin</w:t>
      </w:r>
      <w:r>
        <w:rPr>
          <w:rFonts w:ascii="Arial" w:cs="Arial" w:eastAsia="Arial" w:hAnsi="Arial"/>
          <w:sz w:val="22"/>
          <w:szCs w:val="22"/>
        </w:rPr>
        <w:t xml:space="preserve"> — Mood Disorders Lab</w:t>
      </w:r>
      <w:r>
        <w:rPr>
          <w:rFonts w:ascii="Arial" w:cs="Arial" w:eastAsia="Arial" w:hAnsi="Arial"/>
          <w:sz w:val="22"/>
          <w:szCs w:val="22"/>
        </w:rPr>
        <w:t xml:space="preserve">	Austin, TX</w:t>
      </w:r>
    </w:p>
    <w:p>
      <w:pPr>
        <w:tabs>
          <w:tab w:val="right" w:pos="9360"/>
        </w:tabs>
        <w:spacing w:before="0" w:after="4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Clinical Study Coordinator, Efficatory Gamified Treatments for Depression</w:t>
      </w:r>
      <w:r>
        <w:rPr>
          <w:rFonts w:ascii="Arial" w:cs="Arial" w:eastAsia="Arial" w:hAnsi="Arial"/>
          <w:sz w:val="22"/>
          <w:szCs w:val="22"/>
        </w:rPr>
        <w:t xml:space="preserve">	Nov 2023 – Present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>Hired as the first staff member for a 5-year, NIH-funded study comparing traditional vs. gamified digital treatments for attention bias modification; oversaw all initial project development stages.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>Translated a 100-page NIH grant into study implementation, creating 10+ standard operating procedures (SOPs).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>Generate quarterly data reports in R to present to key stakeholders (NIH &amp; DSMB) to maintain consistent project funding.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>Hired, trained, and provide daily management of a team of 8 research staff to ensure quality data collection and patient interaction.</w:t>
      </w:r>
    </w:p>
    <w:p>
      <w:pPr>
        <w:spacing w:before="80" w:after="0"/>
      </w:pPr>
      <w:r>
        <w:t xml:space="preserve"/>
      </w:r>
    </w:p>
    <w:p>
      <w:pPr>
        <w:tabs>
          <w:tab w:val="right" w:pos="9360"/>
        </w:tabs>
        <w:spacing w:before="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Massachusetts Higher-Education Consortium</w:t>
      </w:r>
      <w:r>
        <w:rPr>
          <w:rFonts w:ascii="Arial" w:cs="Arial" w:eastAsia="Arial" w:hAnsi="Arial"/>
          <w:sz w:val="22"/>
          <w:szCs w:val="22"/>
        </w:rPr>
        <w:t xml:space="preserve">	Remote</w:t>
      </w:r>
    </w:p>
    <w:p>
      <w:pPr>
        <w:tabs>
          <w:tab w:val="right" w:pos="9360"/>
        </w:tabs>
        <w:spacing w:before="0" w:after="4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Project Manager, Consultant</w:t>
      </w:r>
      <w:r>
        <w:rPr>
          <w:rFonts w:ascii="Arial" w:cs="Arial" w:eastAsia="Arial" w:hAnsi="Arial"/>
          <w:sz w:val="22"/>
          <w:szCs w:val="22"/>
        </w:rPr>
        <w:t xml:space="preserve">	Dec 2024 – May 2025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>Analyzed spend data from client's member &amp; vendor database to create a recommendation guide on how to diversify spend.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>Drafted a supplier diversity program roadmap, including program foundations and pilot projects.</w:t>
      </w:r>
    </w:p>
    <w:p>
      <w:pPr>
        <w:spacing w:before="80" w:after="0"/>
      </w:pPr>
      <w:r>
        <w:t xml:space="preserve"/>
      </w:r>
    </w:p>
    <w:p>
      <w:pPr>
        <w:tabs>
          <w:tab w:val="right" w:pos="9360"/>
        </w:tabs>
        <w:spacing w:before="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Palo Alto Networks</w:t>
      </w:r>
      <w:r>
        <w:rPr>
          <w:rFonts w:ascii="Arial" w:cs="Arial" w:eastAsia="Arial" w:hAnsi="Arial"/>
          <w:sz w:val="22"/>
          <w:szCs w:val="22"/>
        </w:rPr>
        <w:t xml:space="preserve">	Santa Clara, CA</w:t>
      </w:r>
    </w:p>
    <w:p>
      <w:pPr>
        <w:tabs>
          <w:tab w:val="right" w:pos="9360"/>
        </w:tabs>
        <w:spacing w:before="0" w:after="4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Inclusive Recruitment Intern</w:t>
      </w:r>
      <w:r>
        <w:rPr>
          <w:rFonts w:ascii="Arial" w:cs="Arial" w:eastAsia="Arial" w:hAnsi="Arial"/>
          <w:sz w:val="22"/>
          <w:szCs w:val="22"/>
        </w:rPr>
        <w:t xml:space="preserve">	May 2022 – Aug 2022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>Conducted employee survey analysis in collaboration with the people analytics team; performed data cleaning and open-coded thematic analysis of open-ended responses.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>Developed an inclusive hiring guide using federal EEOC standards, competitive market research, and DEI industry report analysis; incorporated into company onboarding and presented to the entire hiring team.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>Collaborated with sourcers, recruiters, and managers to increase community engagement at hiring events, and built relationships with ERG leaders to create an HR-approved inclusive hiring guide.</w:t>
      </w:r>
    </w:p>
    <w:p>
      <w:pPr>
        <w:spacing w:before="80" w:after="0"/>
      </w:pPr>
      <w:r>
        <w:t xml:space="preserve"/>
      </w:r>
    </w:p>
    <w:p>
      <w:pPr>
        <w:tabs>
          <w:tab w:val="right" w:pos="9360"/>
        </w:tabs>
        <w:spacing w:before="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Gender Equity Resource Center, UC Berkeley</w:t>
      </w:r>
      <w:r>
        <w:rPr>
          <w:rFonts w:ascii="Arial" w:cs="Arial" w:eastAsia="Arial" w:hAnsi="Arial"/>
          <w:sz w:val="22"/>
          <w:szCs w:val="22"/>
        </w:rPr>
        <w:t xml:space="preserve">	Berkeley, CA</w:t>
      </w:r>
    </w:p>
    <w:p>
      <w:pPr>
        <w:tabs>
          <w:tab w:val="right" w:pos="9360"/>
        </w:tabs>
        <w:spacing w:before="0" w:after="4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Graduate Student Resources Assistant / LGBTQ+ Resources GA</w:t>
      </w:r>
      <w:r>
        <w:rPr>
          <w:rFonts w:ascii="Arial" w:cs="Arial" w:eastAsia="Arial" w:hAnsi="Arial"/>
          <w:sz w:val="22"/>
          <w:szCs w:val="22"/>
        </w:rPr>
        <w:t xml:space="preserve">	Jan 2022 – May 2023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>Led a resource database development project by assessing various database subscription options for use case and price.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>Audited campus LGBTQ+ policies to ensure compliance and report to third-party institutions.</w:t>
      </w:r>
    </w:p>
    <w:p>
      <w:pPr>
        <w:spacing w:before="80" w:after="0"/>
      </w:pPr>
      <w:r>
        <w:t xml:space="preserve"/>
      </w:r>
    </w:p>
    <w:p>
      <w:pPr>
        <w:tabs>
          <w:tab w:val="right" w:pos="9360"/>
        </w:tabs>
        <w:spacing w:before="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Various Community Partners</w:t>
      </w:r>
      <w:r>
        <w:rPr>
          <w:rFonts w:ascii="Arial" w:cs="Arial" w:eastAsia="Arial" w:hAnsi="Arial"/>
          <w:sz w:val="22"/>
          <w:szCs w:val="22"/>
        </w:rPr>
        <w:t xml:space="preserve">	Remote</w:t>
      </w:r>
    </w:p>
    <w:p>
      <w:pPr>
        <w:tabs>
          <w:tab w:val="right" w:pos="9360"/>
        </w:tabs>
        <w:spacing w:before="0" w:after="4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DEI Workshop Presenter &amp; Trainer (Freelance)</w:t>
      </w:r>
      <w:r>
        <w:rPr>
          <w:rFonts w:ascii="Arial" w:cs="Arial" w:eastAsia="Arial" w:hAnsi="Arial"/>
          <w:sz w:val="22"/>
          <w:szCs w:val="22"/>
        </w:rPr>
        <w:t xml:space="preserve">	2023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>Facilitated virtual workshops on LGBTQ+ Inclusive Digital Design, Intersectionality, and the History of Race &amp; Ethnicity for content creators, tech research teams, and city partners in Tulsa, OK.</w:t>
      </w:r>
    </w:p>
    <w:p>
      <w:pPr>
        <w:spacing w:before="80" w:after="0"/>
      </w:pPr>
      <w:r>
        <w:t xml:space="preserve"/>
      </w:r>
    </w:p>
    <w:p>
      <w:pPr>
        <w:pBdr>
          <w:bottom w:val="single" w:color="333333" w:sz="6" w:space="1"/>
        </w:pBdr>
        <w:spacing w:before="24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ACADEMIC POSITIONS</w:t>
      </w:r>
    </w:p>
    <w:p>
      <w:pPr>
        <w:tabs>
          <w:tab w:val="right" w:pos="9360"/>
        </w:tabs>
        <w:spacing w:before="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Graduate Student Instructor</w:t>
      </w:r>
      <w:r>
        <w:rPr>
          <w:rFonts w:ascii="Arial" w:cs="Arial" w:eastAsia="Arial" w:hAnsi="Arial"/>
          <w:sz w:val="22"/>
          <w:szCs w:val="22"/>
        </w:rPr>
        <w:t xml:space="preserve"> — DATASCI 231: Behind the Data: Humans &amp; Values</w:t>
      </w:r>
      <w:r>
        <w:rPr>
          <w:rFonts w:ascii="Arial" w:cs="Arial" w:eastAsia="Arial" w:hAnsi="Arial"/>
          <w:sz w:val="22"/>
          <w:szCs w:val="22"/>
        </w:rPr>
        <w:t xml:space="preserve">	2023</w:t>
      </w:r>
    </w:p>
    <w:p>
      <w:pPr>
        <w:spacing w:before="0" w:after="6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School of Information, UC Berkeley</w:t>
      </w:r>
    </w:p>
    <w:p>
      <w:pPr>
        <w:tabs>
          <w:tab w:val="right" w:pos="9360"/>
        </w:tabs>
        <w:spacing w:before="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Graduate Student Instructor</w:t>
      </w:r>
      <w:r>
        <w:rPr>
          <w:rFonts w:ascii="Arial" w:cs="Arial" w:eastAsia="Arial" w:hAnsi="Arial"/>
          <w:sz w:val="22"/>
          <w:szCs w:val="22"/>
        </w:rPr>
        <w:t xml:space="preserve"> — INFOSCI 272: Qualitative Research Methods in IT</w:t>
      </w:r>
      <w:r>
        <w:rPr>
          <w:rFonts w:ascii="Arial" w:cs="Arial" w:eastAsia="Arial" w:hAnsi="Arial"/>
          <w:sz w:val="22"/>
          <w:szCs w:val="22"/>
        </w:rPr>
        <w:t xml:space="preserve">	2023</w:t>
      </w:r>
    </w:p>
    <w:p>
      <w:pPr>
        <w:spacing w:before="0" w:after="6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School of Information, UC Berkeley</w:t>
      </w:r>
    </w:p>
    <w:p>
      <w:pPr>
        <w:tabs>
          <w:tab w:val="right" w:pos="9360"/>
        </w:tabs>
        <w:spacing w:before="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Undergraduate Research Assistant</w:t>
      </w:r>
      <w:r>
        <w:rPr>
          <w:rFonts w:ascii="Arial" w:cs="Arial" w:eastAsia="Arial" w:hAnsi="Arial"/>
          <w:sz w:val="22"/>
          <w:szCs w:val="22"/>
        </w:rPr>
        <w:t xml:space="preserve"> — CAMBIAR Collective Lab</w:t>
      </w:r>
      <w:r>
        <w:rPr>
          <w:rFonts w:ascii="Arial" w:cs="Arial" w:eastAsia="Arial" w:hAnsi="Arial"/>
          <w:sz w:val="22"/>
          <w:szCs w:val="22"/>
        </w:rPr>
        <w:t xml:space="preserve">	2020–2021</w:t>
      </w:r>
    </w:p>
    <w:p>
      <w:pPr>
        <w:spacing w:before="0" w:after="8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University of Pittsburgh</w:t>
      </w:r>
    </w:p>
    <w:p>
      <w:pPr>
        <w:pBdr>
          <w:bottom w:val="single" w:color="333333" w:sz="6" w:space="1"/>
        </w:pBdr>
        <w:spacing w:before="24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SELECTED RESEARCH PROJECTS</w:t>
      </w:r>
    </w:p>
    <w:p>
      <w:pPr>
        <w:tabs>
          <w:tab w:val="right" w:pos="9360"/>
        </w:tabs>
        <w:spacing w:before="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LGBTQ+ Inclusive User Account Design Guide</w:t>
      </w:r>
      <w:r>
        <w:rPr>
          <w:rFonts w:ascii="Arial" w:cs="Arial" w:eastAsia="Arial" w:hAnsi="Arial"/>
          <w:sz w:val="22"/>
          <w:szCs w:val="22"/>
        </w:rPr>
        <w:t xml:space="preserve">	UC Berkeley, 2023</w:t>
      </w:r>
    </w:p>
    <w:p>
      <w:pPr>
        <w:spacing w:before="0" w:after="4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Master's Capstone — Project Manager &amp; Lead Researcher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>Scoped a semester-long mixed-methods study using card sorting, usability testing, and interviews with PMs and LGBTQ+ users to outline inclusive design best practices for product teams. Published as a full paper at CHI '24.</w:t>
      </w:r>
    </w:p>
    <w:p>
      <w:pPr>
        <w:spacing w:before="80" w:after="0"/>
      </w:pPr>
      <w:r>
        <w:t xml:space="preserve"/>
      </w:r>
    </w:p>
    <w:p>
      <w:pPr>
        <w:tabs>
          <w:tab w:val="right" w:pos="9360"/>
        </w:tabs>
        <w:spacing w:before="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Uplifting BIPOC Creators at Google 120</w:t>
      </w:r>
      <w:r>
        <w:rPr>
          <w:rFonts w:ascii="Arial" w:cs="Arial" w:eastAsia="Arial" w:hAnsi="Arial"/>
          <w:sz w:val="22"/>
          <w:szCs w:val="22"/>
        </w:rPr>
        <w:t xml:space="preserve">	UC Berkeley, 2022</w:t>
      </w:r>
    </w:p>
    <w:p>
      <w:pPr>
        <w:spacing w:before="0" w:after="4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UX Team Member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>Exploratory UX study using diary studies, semi-structured interviews, and surveys to elevate BIPOC creator voices in the creator economy ecosystem.</w:t>
      </w:r>
    </w:p>
    <w:p>
      <w:pPr>
        <w:spacing w:before="80" w:after="0"/>
      </w:pPr>
      <w:r>
        <w:t xml:space="preserve"/>
      </w:r>
    </w:p>
    <w:p>
      <w:pPr>
        <w:tabs>
          <w:tab w:val="right" w:pos="9360"/>
        </w:tabs>
        <w:spacing w:before="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QPOC Using Technology to Cope</w:t>
      </w:r>
      <w:r>
        <w:rPr>
          <w:rFonts w:ascii="Arial" w:cs="Arial" w:eastAsia="Arial" w:hAnsi="Arial"/>
          <w:sz w:val="22"/>
          <w:szCs w:val="22"/>
        </w:rPr>
        <w:t xml:space="preserve">	iSchool Inclusion Institute / UTA, 2019–2020</w:t>
      </w:r>
    </w:p>
    <w:p>
      <w:pPr>
        <w:spacing w:before="0" w:after="4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Principal Investigator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>Exploratory qualitative study using semi-structured interviews to understand how queer people of color use technology to cope with stigma; identified 11 ICTs and 6 key coping rationales.</w:t>
      </w:r>
    </w:p>
    <w:p>
      <w:pPr>
        <w:spacing w:before="80" w:after="0"/>
      </w:pPr>
      <w:r>
        <w:t xml:space="preserve"/>
      </w:r>
    </w:p>
    <w:p>
      <w:pPr>
        <w:tabs>
          <w:tab w:val="right" w:pos="9360"/>
        </w:tabs>
        <w:spacing w:before="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Product Equity Strategies at Meta</w:t>
      </w:r>
      <w:r>
        <w:rPr>
          <w:rFonts w:ascii="Arial" w:cs="Arial" w:eastAsia="Arial" w:hAnsi="Arial"/>
          <w:sz w:val="22"/>
          <w:szCs w:val="22"/>
        </w:rPr>
        <w:t xml:space="preserve">	Haas School of Business, UC Berkeley, 2022</w:t>
      </w:r>
    </w:p>
    <w:p>
      <w:pPr>
        <w:spacing w:before="0" w:after="4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Consultant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>Developed a research plan and competitor/landscape analysis informed by industry trends and SWOT analysis to address equity issues for Facebook's Trust &amp; Safety team.</w:t>
      </w:r>
    </w:p>
    <w:p>
      <w:pPr>
        <w:spacing w:before="80" w:after="0"/>
      </w:pPr>
      <w:r>
        <w:t xml:space="preserve"/>
      </w:r>
    </w:p>
    <w:p>
      <w:pPr>
        <w:pBdr>
          <w:bottom w:val="single" w:color="333333" w:sz="6" w:space="1"/>
        </w:pBdr>
        <w:spacing w:before="24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PUBLICATIONS</w:t>
      </w:r>
    </w:p>
    <w:p>
      <w:pPr>
        <w:pStyle w:val="ListParagraph"/>
        <w:numPr>
          <w:ilvl w:val="0"/>
          <w:numId w:val="2"/>
        </w:numPr>
        <w:spacing w:before="0" w:after="60"/>
      </w:pPr>
      <w:r>
        <w:rPr>
          <w:rFonts w:ascii="Arial" w:cs="Arial" w:eastAsia="Arial" w:hAnsi="Arial"/>
          <w:sz w:val="22"/>
          <w:szCs w:val="22"/>
        </w:rPr>
        <w:t xml:space="preserve">Fadrigon, B., Tseng, A., Weisenburger, R. L., Levihn-Coon, A., McNamara, M. E., Shumake, J., Smits, J. A. J., Dennis-Tiwary, T. A., &amp; Beevers, C. G. (2025). Efficacy of traditional and gamified attention bias modification for depression: Study protocol for a randomized controlled trial. Contemporary Clinical Trials, 149, 107797. </w:t>
      </w:r>
      <w:hyperlink w:history="1" r:id="rIdgne6mebjrrtpdwahy7hj6">
        <w:r>
          <w:rPr>
            <w:rStyle w:val="Hyperlink"/>
            <w:rFonts w:ascii="Arial" w:cs="Arial" w:eastAsia="Arial" w:hAnsi="Arial"/>
            <w:sz w:val="22"/>
            <w:szCs w:val="22"/>
          </w:rPr>
          <w:t xml:space="preserve">https://doi.org/10.1016/j.cct.2024.107797</w:t>
        </w:r>
      </w:hyperlink>
    </w:p>
    <w:p>
      <w:pPr>
        <w:pStyle w:val="ListParagraph"/>
        <w:numPr>
          <w:ilvl w:val="0"/>
          <w:numId w:val="2"/>
        </w:numPr>
        <w:spacing w:before="0" w:after="60"/>
      </w:pPr>
      <w:r>
        <w:rPr>
          <w:rFonts w:ascii="Arial" w:cs="Arial" w:eastAsia="Arial" w:hAnsi="Arial"/>
          <w:sz w:val="22"/>
          <w:szCs w:val="22"/>
        </w:rPr>
        <w:t xml:space="preserve">Fadrigon, B., Gordon, P., Lupica, J., &amp; Ames, M. G. (2024). A Playbook to be Proud of: Making the Case for LGBTQ+ Inclusive User Account Design. Proceedings of CHI '24. ACM, New York, NY, USA, Article 505, 1–22. </w:t>
      </w:r>
      <w:hyperlink w:history="1" r:id="rId7agekeaw6ynbokvuns-9k">
        <w:r>
          <w:rPr>
            <w:rStyle w:val="Hyperlink"/>
            <w:rFonts w:ascii="Arial" w:cs="Arial" w:eastAsia="Arial" w:hAnsi="Arial"/>
            <w:sz w:val="22"/>
            <w:szCs w:val="22"/>
          </w:rPr>
          <w:t xml:space="preserve">https://doi.org/10.1145/3613904.3642784</w:t>
        </w:r>
      </w:hyperlink>
    </w:p>
    <w:p>
      <w:pPr>
        <w:pStyle w:val="ListParagraph"/>
        <w:numPr>
          <w:ilvl w:val="0"/>
          <w:numId w:val="2"/>
        </w:numPr>
        <w:spacing w:before="0" w:after="60"/>
      </w:pPr>
      <w:r>
        <w:rPr>
          <w:rFonts w:ascii="Arial" w:cs="Arial" w:eastAsia="Arial" w:hAnsi="Arial"/>
          <w:sz w:val="22"/>
          <w:szCs w:val="22"/>
        </w:rPr>
        <w:t xml:space="preserve">Fadrigon, B. H., Smith, C. J., Roulston, C. A., &amp; Maestre, J. F. (2021). Information Communication Technologies as Tools to Cope with Stigma: An Exploration of Coping in College-Aged Queer People of Color. </w:t>
      </w:r>
      <w:hyperlink w:history="1" r:id="rId59omtx_e3yom1fiytlqq-">
        <w:r>
          <w:rPr>
            <w:rStyle w:val="Hyperlink"/>
            <w:rFonts w:ascii="Arial" w:cs="Arial" w:eastAsia="Arial" w:hAnsi="Arial"/>
            <w:sz w:val="22"/>
            <w:szCs w:val="22"/>
          </w:rPr>
          <w:t xml:space="preserve">https://doi.org/10.31235/osf.io/6nxtu</w:t>
        </w:r>
      </w:hyperlink>
    </w:p>
    <w:p>
      <w:pPr>
        <w:pStyle w:val="ListParagraph"/>
        <w:numPr>
          <w:ilvl w:val="0"/>
          <w:numId w:val="2"/>
        </w:numPr>
        <w:spacing w:before="0" w:after="60"/>
      </w:pPr>
      <w:r>
        <w:rPr>
          <w:rFonts w:ascii="Arial" w:cs="Arial" w:eastAsia="Arial" w:hAnsi="Arial"/>
          <w:sz w:val="22"/>
          <w:szCs w:val="22"/>
        </w:rPr>
        <w:t xml:space="preserve">Roulston, C. A., Fadrigon, B. H., Smith, C. E., &amp; Maestre, J. (2020). Investigating how queer people of color use ICTs to cope with stigma. iConference 2020 Proceedings.</w:t>
      </w:r>
    </w:p>
    <w:p>
      <w:pPr>
        <w:spacing w:before="80" w:after="0"/>
      </w:pPr>
      <w:r>
        <w:t xml:space="preserve"/>
      </w:r>
    </w:p>
    <w:p>
      <w:pPr>
        <w:pBdr>
          <w:bottom w:val="single" w:color="333333" w:sz="6" w:space="1"/>
        </w:pBdr>
        <w:spacing w:before="24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AWARDS, GRANTS &amp; FELLOWSHIPS</w:t>
      </w:r>
    </w:p>
    <w:p>
      <w:pPr>
        <w:tabs>
          <w:tab w:val="right" w:pos="9360"/>
        </w:tabs>
        <w:spacing w:before="0" w:after="0"/>
      </w:pPr>
      <w:r>
        <w:rPr>
          <w:rFonts w:ascii="Arial" w:cs="Arial" w:eastAsia="Arial" w:hAnsi="Arial"/>
          <w:sz w:val="22"/>
          <w:szCs w:val="22"/>
        </w:rPr>
        <w:t xml:space="preserve">i3 Alumni Fellow, iSchool Inclusion Institute, University of Texas Austin</w:t>
      </w:r>
      <w:r>
        <w:rPr>
          <w:rFonts w:ascii="Arial" w:cs="Arial" w:eastAsia="Arial" w:hAnsi="Arial"/>
          <w:sz w:val="22"/>
          <w:szCs w:val="22"/>
        </w:rPr>
        <w:t xml:space="preserve">	2023</w:t>
      </w:r>
    </w:p>
    <w:p>
      <w:pPr>
        <w:tabs>
          <w:tab w:val="right" w:pos="9360"/>
        </w:tabs>
        <w:spacing w:before="0" w:after="0"/>
      </w:pPr>
      <w:r>
        <w:rPr>
          <w:rFonts w:ascii="Arial" w:cs="Arial" w:eastAsia="Arial" w:hAnsi="Arial"/>
          <w:sz w:val="22"/>
          <w:szCs w:val="22"/>
        </w:rPr>
        <w:t xml:space="preserve">Masters Conference Travel Grant, School of Information, UC Berkeley</w:t>
      </w:r>
      <w:r>
        <w:rPr>
          <w:rFonts w:ascii="Arial" w:cs="Arial" w:eastAsia="Arial" w:hAnsi="Arial"/>
          <w:sz w:val="22"/>
          <w:szCs w:val="22"/>
        </w:rPr>
        <w:t xml:space="preserve">	2023</w:t>
      </w:r>
    </w:p>
    <w:p>
      <w:pPr>
        <w:tabs>
          <w:tab w:val="right" w:pos="9360"/>
        </w:tabs>
        <w:spacing w:before="0" w:after="0"/>
      </w:pPr>
      <w:r>
        <w:rPr>
          <w:rFonts w:ascii="Arial" w:cs="Arial" w:eastAsia="Arial" w:hAnsi="Arial"/>
          <w:sz w:val="22"/>
          <w:szCs w:val="22"/>
        </w:rPr>
        <w:t xml:space="preserve">i3 iSchool Graduate Scholars Fellowship, School of Information, UC Berkeley</w:t>
      </w:r>
      <w:r>
        <w:rPr>
          <w:rFonts w:ascii="Arial" w:cs="Arial" w:eastAsia="Arial" w:hAnsi="Arial"/>
          <w:sz w:val="22"/>
          <w:szCs w:val="22"/>
        </w:rPr>
        <w:t xml:space="preserve">	2021</w:t>
      </w:r>
    </w:p>
    <w:p>
      <w:pPr>
        <w:tabs>
          <w:tab w:val="right" w:pos="9360"/>
        </w:tabs>
        <w:spacing w:before="0" w:after="0"/>
      </w:pPr>
      <w:r>
        <w:rPr>
          <w:rFonts w:ascii="Arial" w:cs="Arial" w:eastAsia="Arial" w:hAnsi="Arial"/>
          <w:sz w:val="22"/>
          <w:szCs w:val="22"/>
        </w:rPr>
        <w:t xml:space="preserve">Iris Marion Young Award for Political Engagement, Univ. of Pittsburgh</w:t>
      </w:r>
      <w:r>
        <w:rPr>
          <w:rFonts w:ascii="Arial" w:cs="Arial" w:eastAsia="Arial" w:hAnsi="Arial"/>
          <w:sz w:val="22"/>
          <w:szCs w:val="22"/>
        </w:rPr>
        <w:t xml:space="preserve">	2021</w:t>
      </w:r>
    </w:p>
    <w:p>
      <w:pPr>
        <w:tabs>
          <w:tab w:val="right" w:pos="9360"/>
        </w:tabs>
        <w:spacing w:before="0" w:after="0"/>
      </w:pPr>
      <w:r>
        <w:rPr>
          <w:rFonts w:ascii="Arial" w:cs="Arial" w:eastAsia="Arial" w:hAnsi="Arial"/>
          <w:sz w:val="22"/>
          <w:szCs w:val="22"/>
        </w:rPr>
        <w:t xml:space="preserve">ODK Senior of The Year Finalist, Omicron Delta Kappa, Univ. of Pittsburgh</w:t>
      </w:r>
      <w:r>
        <w:rPr>
          <w:rFonts w:ascii="Arial" w:cs="Arial" w:eastAsia="Arial" w:hAnsi="Arial"/>
          <w:sz w:val="22"/>
          <w:szCs w:val="22"/>
        </w:rPr>
        <w:t xml:space="preserve">	2021</w:t>
      </w:r>
    </w:p>
    <w:p>
      <w:pPr>
        <w:tabs>
          <w:tab w:val="right" w:pos="9360"/>
        </w:tabs>
        <w:spacing w:before="0" w:after="0"/>
      </w:pPr>
      <w:r>
        <w:rPr>
          <w:rFonts w:ascii="Arial" w:cs="Arial" w:eastAsia="Arial" w:hAnsi="Arial"/>
          <w:sz w:val="22"/>
          <w:szCs w:val="22"/>
        </w:rPr>
        <w:t xml:space="preserve">Dean's Research &amp; Conference Grant, Univ. of Pittsburgh</w:t>
      </w:r>
      <w:r>
        <w:rPr>
          <w:rFonts w:ascii="Arial" w:cs="Arial" w:eastAsia="Arial" w:hAnsi="Arial"/>
          <w:sz w:val="22"/>
          <w:szCs w:val="22"/>
        </w:rPr>
        <w:t xml:space="preserve">	2020</w:t>
      </w:r>
    </w:p>
    <w:p>
      <w:pPr>
        <w:tabs>
          <w:tab w:val="right" w:pos="9360"/>
        </w:tabs>
        <w:spacing w:before="0" w:after="0"/>
      </w:pPr>
      <w:r>
        <w:rPr>
          <w:rFonts w:ascii="Arial" w:cs="Arial" w:eastAsia="Arial" w:hAnsi="Arial"/>
          <w:sz w:val="22"/>
          <w:szCs w:val="22"/>
        </w:rPr>
        <w:t xml:space="preserve">Summer Undergraduate Research Award, Office of Undergraduate Research, Univ. of Pittsburgh</w:t>
      </w:r>
      <w:r>
        <w:rPr>
          <w:rFonts w:ascii="Arial" w:cs="Arial" w:eastAsia="Arial" w:hAnsi="Arial"/>
          <w:sz w:val="22"/>
          <w:szCs w:val="22"/>
        </w:rPr>
        <w:t xml:space="preserve">	2020</w:t>
      </w:r>
    </w:p>
    <w:p>
      <w:pPr>
        <w:tabs>
          <w:tab w:val="right" w:pos="9360"/>
        </w:tabs>
        <w:spacing w:before="0" w:after="0"/>
      </w:pPr>
      <w:r>
        <w:rPr>
          <w:rFonts w:ascii="Arial" w:cs="Arial" w:eastAsia="Arial" w:hAnsi="Arial"/>
          <w:sz w:val="22"/>
          <w:szCs w:val="22"/>
        </w:rPr>
        <w:t xml:space="preserve">Dollars for Scholars, Southeastern School District, Kennard-Dale High School</w:t>
      </w:r>
      <w:r>
        <w:rPr>
          <w:rFonts w:ascii="Arial" w:cs="Arial" w:eastAsia="Arial" w:hAnsi="Arial"/>
          <w:sz w:val="22"/>
          <w:szCs w:val="22"/>
        </w:rPr>
        <w:t xml:space="preserve">	2017</w:t>
      </w:r>
    </w:p>
    <w:p>
      <w:pPr>
        <w:spacing w:before="80" w:after="0"/>
      </w:pPr>
      <w:r>
        <w:t xml:space="preserve"/>
      </w:r>
    </w:p>
    <w:p>
      <w:pPr>
        <w:pBdr>
          <w:bottom w:val="single" w:color="333333" w:sz="6" w:space="1"/>
        </w:pBdr>
        <w:spacing w:before="24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INVITED TALKS &amp; PRESENTATIONS</w:t>
      </w:r>
    </w:p>
    <w:p>
      <w:pPr>
        <w:tabs>
          <w:tab w:val="right" w:pos="9360"/>
        </w:tabs>
        <w:spacing w:before="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ACM CHI Conference</w:t>
      </w:r>
      <w:r>
        <w:rPr>
          <w:rFonts w:ascii="Arial" w:cs="Arial" w:eastAsia="Arial" w:hAnsi="Arial"/>
          <w:sz w:val="22"/>
          <w:szCs w:val="22"/>
        </w:rPr>
        <w:t xml:space="preserve"> — Full Paper Presenter, "A Playbook to be Proud of"</w:t>
      </w:r>
      <w:r>
        <w:rPr>
          <w:rFonts w:ascii="Arial" w:cs="Arial" w:eastAsia="Arial" w:hAnsi="Arial"/>
          <w:sz w:val="22"/>
          <w:szCs w:val="22"/>
        </w:rPr>
        <w:t xml:space="preserve">	2024</w:t>
      </w:r>
    </w:p>
    <w:p>
      <w:pPr>
        <w:spacing w:before="0" w:after="6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Human Factors in Computing Systems, Honolulu, HI (Virtual)</w:t>
      </w:r>
    </w:p>
    <w:p>
      <w:pPr>
        <w:tabs>
          <w:tab w:val="right" w:pos="9360"/>
        </w:tabs>
        <w:spacing w:before="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LGBTQ+ Inclusive Digital Design</w:t>
      </w:r>
      <w:r>
        <w:rPr>
          <w:rFonts w:ascii="Arial" w:cs="Arial" w:eastAsia="Arial" w:hAnsi="Arial"/>
          <w:sz w:val="22"/>
          <w:szCs w:val="22"/>
        </w:rPr>
        <w:t xml:space="preserve"> — Google Women Techmakers Austin</w:t>
      </w:r>
      <w:r>
        <w:rPr>
          <w:rFonts w:ascii="Arial" w:cs="Arial" w:eastAsia="Arial" w:hAnsi="Arial"/>
          <w:sz w:val="22"/>
          <w:szCs w:val="22"/>
        </w:rPr>
        <w:t xml:space="preserve">	2024</w:t>
      </w:r>
    </w:p>
    <w:p>
      <w:pPr>
        <w:spacing w:before="0" w:after="6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International Women's Day Event at Adlucent, Austin, TX</w:t>
      </w:r>
    </w:p>
    <w:p>
      <w:pPr>
        <w:tabs>
          <w:tab w:val="right" w:pos="9360"/>
        </w:tabs>
        <w:spacing w:before="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Univ. of Pittsburgh Diversity Forum</w:t>
      </w:r>
      <w:r>
        <w:rPr>
          <w:rFonts w:ascii="Arial" w:cs="Arial" w:eastAsia="Arial" w:hAnsi="Arial"/>
          <w:sz w:val="22"/>
          <w:szCs w:val="22"/>
        </w:rPr>
        <w:t xml:space="preserve"> — Speaker, Understanding Power &amp; Community</w:t>
      </w:r>
      <w:r>
        <w:rPr>
          <w:rFonts w:ascii="Arial" w:cs="Arial" w:eastAsia="Arial" w:hAnsi="Arial"/>
          <w:sz w:val="22"/>
          <w:szCs w:val="22"/>
        </w:rPr>
        <w:t xml:space="preserve">	2023</w:t>
      </w:r>
    </w:p>
    <w:p>
      <w:pPr>
        <w:tabs>
          <w:tab w:val="right" w:pos="9360"/>
        </w:tabs>
        <w:spacing w:before="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LGBTQ+ Inclusive Design Guide Walk-Through</w:t>
      </w:r>
      <w:r>
        <w:rPr>
          <w:rFonts w:ascii="Arial" w:cs="Arial" w:eastAsia="Arial" w:hAnsi="Arial"/>
          <w:sz w:val="22"/>
          <w:szCs w:val="22"/>
        </w:rPr>
        <w:t xml:space="preserve"> — Presenter, SONOS</w:t>
      </w:r>
      <w:r>
        <w:rPr>
          <w:rFonts w:ascii="Arial" w:cs="Arial" w:eastAsia="Arial" w:hAnsi="Arial"/>
          <w:sz w:val="22"/>
          <w:szCs w:val="22"/>
        </w:rPr>
        <w:t xml:space="preserve">	2023</w:t>
      </w:r>
    </w:p>
    <w:p>
      <w:pPr>
        <w:tabs>
          <w:tab w:val="right" w:pos="9360"/>
        </w:tabs>
        <w:spacing w:before="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LGBTQ+ Inclusive Digital Design</w:t>
      </w:r>
      <w:r>
        <w:rPr>
          <w:rFonts w:ascii="Arial" w:cs="Arial" w:eastAsia="Arial" w:hAnsi="Arial"/>
          <w:sz w:val="22"/>
          <w:szCs w:val="22"/>
        </w:rPr>
        <w:t xml:space="preserve"> — Presenter, Prism Project &amp; 9b</w:t>
      </w:r>
      <w:r>
        <w:rPr>
          <w:rFonts w:ascii="Arial" w:cs="Arial" w:eastAsia="Arial" w:hAnsi="Arial"/>
          <w:sz w:val="22"/>
          <w:szCs w:val="22"/>
        </w:rPr>
        <w:t xml:space="preserve">	2023</w:t>
      </w:r>
    </w:p>
    <w:p>
      <w:pPr>
        <w:tabs>
          <w:tab w:val="right" w:pos="9360"/>
        </w:tabs>
        <w:spacing w:before="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iSchool Inclusion Institute</w:t>
      </w:r>
      <w:r>
        <w:rPr>
          <w:rFonts w:ascii="Arial" w:cs="Arial" w:eastAsia="Arial" w:hAnsi="Arial"/>
          <w:sz w:val="22"/>
          <w:szCs w:val="22"/>
        </w:rPr>
        <w:t xml:space="preserve"> — Intersectionality as a Lens in Research Workshop</w:t>
      </w:r>
      <w:r>
        <w:rPr>
          <w:rFonts w:ascii="Arial" w:cs="Arial" w:eastAsia="Arial" w:hAnsi="Arial"/>
          <w:sz w:val="22"/>
          <w:szCs w:val="22"/>
        </w:rPr>
        <w:t xml:space="preserve">	2023</w:t>
      </w:r>
    </w:p>
    <w:p>
      <w:pPr>
        <w:tabs>
          <w:tab w:val="right" w:pos="9360"/>
        </w:tabs>
        <w:spacing w:before="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iSchool Inclusion Institute</w:t>
      </w:r>
      <w:r>
        <w:rPr>
          <w:rFonts w:ascii="Arial" w:cs="Arial" w:eastAsia="Arial" w:hAnsi="Arial"/>
          <w:sz w:val="22"/>
          <w:szCs w:val="22"/>
        </w:rPr>
        <w:t xml:space="preserve"> — Project Management &amp; Graduate School Panels</w:t>
      </w:r>
      <w:r>
        <w:rPr>
          <w:rFonts w:ascii="Arial" w:cs="Arial" w:eastAsia="Arial" w:hAnsi="Arial"/>
          <w:sz w:val="22"/>
          <w:szCs w:val="22"/>
        </w:rPr>
        <w:t xml:space="preserve">	2023</w:t>
      </w:r>
    </w:p>
    <w:p>
      <w:pPr>
        <w:tabs>
          <w:tab w:val="right" w:pos="9360"/>
        </w:tabs>
        <w:spacing w:before="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UC Berkeley Lavender Graduation</w:t>
      </w:r>
      <w:r>
        <w:rPr>
          <w:rFonts w:ascii="Arial" w:cs="Arial" w:eastAsia="Arial" w:hAnsi="Arial"/>
          <w:sz w:val="22"/>
          <w:szCs w:val="22"/>
        </w:rPr>
        <w:t xml:space="preserve"> — Graduate Student Speaker</w:t>
      </w:r>
      <w:r>
        <w:rPr>
          <w:rFonts w:ascii="Arial" w:cs="Arial" w:eastAsia="Arial" w:hAnsi="Arial"/>
          <w:sz w:val="22"/>
          <w:szCs w:val="22"/>
        </w:rPr>
        <w:t xml:space="preserve">	2023</w:t>
      </w:r>
    </w:p>
    <w:p>
      <w:pPr>
        <w:tabs>
          <w:tab w:val="right" w:pos="9360"/>
        </w:tabs>
        <w:spacing w:before="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CHIWORK 2023</w:t>
      </w:r>
      <w:r>
        <w:rPr>
          <w:rFonts w:ascii="Arial" w:cs="Arial" w:eastAsia="Arial" w:hAnsi="Arial"/>
          <w:sz w:val="22"/>
          <w:szCs w:val="22"/>
        </w:rPr>
        <w:t xml:space="preserve"> — Case Study Poster Presenter, Oldenburg, Germany</w:t>
      </w:r>
      <w:r>
        <w:rPr>
          <w:rFonts w:ascii="Arial" w:cs="Arial" w:eastAsia="Arial" w:hAnsi="Arial"/>
          <w:sz w:val="22"/>
          <w:szCs w:val="22"/>
        </w:rPr>
        <w:t xml:space="preserve">	2023</w:t>
      </w:r>
    </w:p>
    <w:p>
      <w:pPr>
        <w:tabs>
          <w:tab w:val="right" w:pos="9360"/>
        </w:tabs>
        <w:spacing w:before="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Psi Chi, Univ. of Pittsburgh</w:t>
      </w:r>
      <w:r>
        <w:rPr>
          <w:rFonts w:ascii="Arial" w:cs="Arial" w:eastAsia="Arial" w:hAnsi="Arial"/>
          <w:sz w:val="22"/>
          <w:szCs w:val="22"/>
        </w:rPr>
        <w:t xml:space="preserve"> — Research Presenter, QPOC &amp; ICTs</w:t>
      </w:r>
      <w:r>
        <w:rPr>
          <w:rFonts w:ascii="Arial" w:cs="Arial" w:eastAsia="Arial" w:hAnsi="Arial"/>
          <w:sz w:val="22"/>
          <w:szCs w:val="22"/>
        </w:rPr>
        <w:t xml:space="preserve">	2021</w:t>
      </w:r>
    </w:p>
    <w:p>
      <w:pPr>
        <w:tabs>
          <w:tab w:val="right" w:pos="9360"/>
        </w:tabs>
        <w:spacing w:before="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Univ. of Pittsburgh Lavender Graduation</w:t>
      </w:r>
      <w:r>
        <w:rPr>
          <w:rFonts w:ascii="Arial" w:cs="Arial" w:eastAsia="Arial" w:hAnsi="Arial"/>
          <w:sz w:val="22"/>
          <w:szCs w:val="22"/>
        </w:rPr>
        <w:t xml:space="preserve"> — Undergraduate Student Speaker</w:t>
      </w:r>
      <w:r>
        <w:rPr>
          <w:rFonts w:ascii="Arial" w:cs="Arial" w:eastAsia="Arial" w:hAnsi="Arial"/>
          <w:sz w:val="22"/>
          <w:szCs w:val="22"/>
        </w:rPr>
        <w:t xml:space="preserve">	2021</w:t>
      </w:r>
    </w:p>
    <w:p>
      <w:pPr>
        <w:tabs>
          <w:tab w:val="right" w:pos="9360"/>
        </w:tabs>
        <w:spacing w:before="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iConference 2020</w:t>
      </w:r>
      <w:r>
        <w:rPr>
          <w:rFonts w:ascii="Arial" w:cs="Arial" w:eastAsia="Arial" w:hAnsi="Arial"/>
          <w:sz w:val="22"/>
          <w:szCs w:val="22"/>
        </w:rPr>
        <w:t xml:space="preserve"> — Poster Presenter, QPOC &amp; ICTs</w:t>
      </w:r>
      <w:r>
        <w:rPr>
          <w:rFonts w:ascii="Arial" w:cs="Arial" w:eastAsia="Arial" w:hAnsi="Arial"/>
          <w:sz w:val="22"/>
          <w:szCs w:val="22"/>
        </w:rPr>
        <w:t xml:space="preserve">	2020</w:t>
      </w:r>
    </w:p>
    <w:p>
      <w:pPr>
        <w:spacing w:before="80" w:after="0"/>
      </w:pPr>
      <w:r>
        <w:t xml:space="preserve"/>
      </w:r>
    </w:p>
    <w:p>
      <w:pPr>
        <w:pBdr>
          <w:bottom w:val="single" w:color="333333" w:sz="6" w:space="1"/>
        </w:pBdr>
        <w:spacing w:before="24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LEADERSHIP &amp; PROGRAM MANAGEMENT</w:t>
      </w:r>
    </w:p>
    <w:p>
      <w:pPr>
        <w:tabs>
          <w:tab w:val="right" w:pos="9360"/>
        </w:tabs>
        <w:spacing w:before="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Executive Director &amp; President</w:t>
      </w:r>
      <w:r>
        <w:rPr>
          <w:rFonts w:ascii="Arial" w:cs="Arial" w:eastAsia="Arial" w:hAnsi="Arial"/>
          <w:sz w:val="22"/>
          <w:szCs w:val="22"/>
        </w:rPr>
        <w:t xml:space="preserve">, Queer Grads, UC Berkeley</w:t>
      </w:r>
      <w:r>
        <w:rPr>
          <w:rFonts w:ascii="Arial" w:cs="Arial" w:eastAsia="Arial" w:hAnsi="Arial"/>
          <w:sz w:val="22"/>
          <w:szCs w:val="22"/>
        </w:rPr>
        <w:t xml:space="preserve">	2023</w:t>
      </w:r>
    </w:p>
    <w:p>
      <w:pPr>
        <w:tabs>
          <w:tab w:val="right" w:pos="9360"/>
        </w:tabs>
        <w:spacing w:before="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Events Coordinator</w:t>
      </w:r>
      <w:r>
        <w:rPr>
          <w:rFonts w:ascii="Arial" w:cs="Arial" w:eastAsia="Arial" w:hAnsi="Arial"/>
          <w:sz w:val="22"/>
          <w:szCs w:val="22"/>
        </w:rPr>
        <w:t xml:space="preserve">, iSchool Graduate Scholars, UC Berkeley</w:t>
      </w:r>
      <w:r>
        <w:rPr>
          <w:rFonts w:ascii="Arial" w:cs="Arial" w:eastAsia="Arial" w:hAnsi="Arial"/>
          <w:sz w:val="22"/>
          <w:szCs w:val="22"/>
        </w:rPr>
        <w:t xml:space="preserve">	2023</w:t>
      </w:r>
    </w:p>
    <w:p>
      <w:pPr>
        <w:tabs>
          <w:tab w:val="right" w:pos="9360"/>
        </w:tabs>
        <w:spacing w:before="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Committee Chair</w:t>
      </w:r>
      <w:r>
        <w:rPr>
          <w:rFonts w:ascii="Arial" w:cs="Arial" w:eastAsia="Arial" w:hAnsi="Arial"/>
          <w:sz w:val="22"/>
          <w:szCs w:val="22"/>
        </w:rPr>
        <w:t xml:space="preserve">, Student Government Board Diversity &amp; Inclusion Committee, Univ. of Pittsburgh</w:t>
      </w:r>
      <w:r>
        <w:rPr>
          <w:rFonts w:ascii="Arial" w:cs="Arial" w:eastAsia="Arial" w:hAnsi="Arial"/>
          <w:sz w:val="22"/>
          <w:szCs w:val="22"/>
        </w:rPr>
        <w:t xml:space="preserve">	2023</w:t>
      </w:r>
    </w:p>
    <w:p>
      <w:pPr>
        <w:tabs>
          <w:tab w:val="right" w:pos="9360"/>
        </w:tabs>
        <w:spacing w:before="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Co-Founder &amp; President</w:t>
      </w:r>
      <w:r>
        <w:rPr>
          <w:rFonts w:ascii="Arial" w:cs="Arial" w:eastAsia="Arial" w:hAnsi="Arial"/>
          <w:sz w:val="22"/>
          <w:szCs w:val="22"/>
        </w:rPr>
        <w:t xml:space="preserve">, Alliance of Queer and Underrepresented Asians (AQUARIUS), Univ. of Pittsburgh</w:t>
      </w:r>
      <w:r>
        <w:rPr>
          <w:rFonts w:ascii="Arial" w:cs="Arial" w:eastAsia="Arial" w:hAnsi="Arial"/>
          <w:sz w:val="22"/>
          <w:szCs w:val="22"/>
        </w:rPr>
        <w:t xml:space="preserve">	2023</w:t>
      </w:r>
    </w:p>
    <w:p>
      <w:pPr>
        <w:spacing w:before="80" w:after="0"/>
      </w:pPr>
      <w:r>
        <w:t xml:space="preserve"/>
      </w:r>
    </w:p>
    <w:p>
      <w:pPr>
        <w:pBdr>
          <w:bottom w:val="single" w:color="333333" w:sz="6" w:space="1"/>
        </w:pBdr>
        <w:spacing w:before="24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SKILLS &amp; CERTIFICATIONS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Technical Skills:  </w:t>
      </w:r>
      <w:r>
        <w:rPr>
          <w:rFonts w:ascii="Arial" w:cs="Arial" w:eastAsia="Arial" w:hAnsi="Arial"/>
          <w:sz w:val="22"/>
          <w:szCs w:val="22"/>
        </w:rPr>
        <w:t xml:space="preserve">R, Python, Tableau, HTML, CSS, Microsoft Suite, Adobe Creative Cloud, Salesforce CRM, Google Suite</w:t>
      </w:r>
    </w:p>
    <w:p>
      <w:pPr>
        <w:spacing w:before="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Research Methods:  </w:t>
      </w:r>
      <w:r>
        <w:rPr>
          <w:rFonts w:ascii="Arial" w:cs="Arial" w:eastAsia="Arial" w:hAnsi="Arial"/>
          <w:sz w:val="22"/>
          <w:szCs w:val="22"/>
        </w:rPr>
        <w:t xml:space="preserve">Semi-structured interviews, usability testing, card sorting, diary studies, A/B testing, thematic analysis, survey design, ethnography, mixed-methods</w:t>
      </w:r>
    </w:p>
    <w:p>
      <w:pPr>
        <w:spacing w:before="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Certifications:  </w:t>
      </w:r>
      <w:r>
        <w:rPr>
          <w:rFonts w:ascii="Arial" w:cs="Arial" w:eastAsia="Arial" w:hAnsi="Arial"/>
          <w:sz w:val="22"/>
          <w:szCs w:val="22"/>
        </w:rPr>
        <w:t xml:space="preserve">Data Science: Computational Thinking with Python (edX, 2021); GCP – Social &amp; Behavioral Research Best Practices for Clinical Research (CITI, 2024); Human Research: Social &amp; Behavioral Research Investigators (CITI, 2023); Responsible Conduct of Research (CITI, 2018)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eb5g5xmfzgat75bpt-ab-" Type="http://schemas.openxmlformats.org/officeDocument/2006/relationships/hyperlink" Target="mailto:beafadrigon@gmail.com" TargetMode="External"/><Relationship Id="rIdswxg-fjgwcrklzeao_mr9" Type="http://schemas.openxmlformats.org/officeDocument/2006/relationships/hyperlink" Target="https://www.linkedin.com/in/beatrice-fadrigon/" TargetMode="External"/><Relationship Id="rIdlvru3jcfqbiw5dqktk0ac" Type="http://schemas.openxmlformats.org/officeDocument/2006/relationships/hyperlink" Target="https://bfadrigon.com" TargetMode="External"/><Relationship Id="rIdgne6mebjrrtpdwahy7hj6" Type="http://schemas.openxmlformats.org/officeDocument/2006/relationships/hyperlink" Target="https://doi.org/10.1016/j.cct.2024.107797" TargetMode="External"/><Relationship Id="rId7agekeaw6ynbokvuns-9k" Type="http://schemas.openxmlformats.org/officeDocument/2006/relationships/hyperlink" Target="https://doi.org/10.1145/3613904.3642784" TargetMode="External"/><Relationship Id="rId59omtx_e3yom1fiytlqq-" Type="http://schemas.openxmlformats.org/officeDocument/2006/relationships/hyperlink" Target="https://doi.org/10.31235/osf.io/6nxtu" TargetMode="External"/><Relationship Id="rId12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2026-02-18T00:57:38.408Z</dcterms:created>
  <dcterms:modified xsi:type="dcterms:W3CDTF">2026-02-18T00:57:38.409Z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